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8C" w:rsidRPr="00B50861" w:rsidRDefault="0071318C" w:rsidP="00B920FA">
      <w:pPr>
        <w:jc w:val="center"/>
        <w:rPr>
          <w:b/>
          <w:color w:val="244061" w:themeColor="accent1" w:themeShade="80"/>
          <w:sz w:val="22"/>
          <w:szCs w:val="22"/>
        </w:rPr>
      </w:pPr>
    </w:p>
    <w:p w:rsidR="008473D9" w:rsidRPr="00B54861" w:rsidRDefault="00B920FA" w:rsidP="00B920FA">
      <w:pPr>
        <w:jc w:val="center"/>
        <w:rPr>
          <w:b/>
          <w:sz w:val="22"/>
          <w:szCs w:val="22"/>
        </w:rPr>
      </w:pPr>
      <w:r w:rsidRPr="00B54861">
        <w:rPr>
          <w:b/>
          <w:sz w:val="22"/>
          <w:szCs w:val="22"/>
        </w:rPr>
        <w:t>Cluster Meeting</w:t>
      </w:r>
      <w:r w:rsidR="00166A3E" w:rsidRPr="00B54861">
        <w:rPr>
          <w:b/>
          <w:sz w:val="22"/>
          <w:szCs w:val="22"/>
        </w:rPr>
        <w:t xml:space="preserve"> of </w:t>
      </w:r>
      <w:r w:rsidR="00F2577D" w:rsidRPr="00B54861">
        <w:rPr>
          <w:b/>
          <w:sz w:val="22"/>
          <w:szCs w:val="22"/>
        </w:rPr>
        <w:t xml:space="preserve">CBHE projects focusing on the </w:t>
      </w:r>
      <w:r w:rsidR="00B54861" w:rsidRPr="00B54861">
        <w:rPr>
          <w:b/>
          <w:sz w:val="22"/>
          <w:szCs w:val="22"/>
        </w:rPr>
        <w:t>Curriculum Development</w:t>
      </w:r>
      <w:r w:rsidR="00166A3E" w:rsidRPr="00B54861">
        <w:rPr>
          <w:b/>
          <w:sz w:val="22"/>
          <w:szCs w:val="22"/>
        </w:rPr>
        <w:t xml:space="preserve"> </w:t>
      </w:r>
    </w:p>
    <w:p w:rsidR="00B920FA" w:rsidRPr="00B54861" w:rsidRDefault="00F2577D" w:rsidP="00BD48D5">
      <w:pPr>
        <w:ind w:right="685"/>
        <w:jc w:val="center"/>
        <w:rPr>
          <w:b/>
          <w:sz w:val="22"/>
          <w:szCs w:val="22"/>
        </w:rPr>
      </w:pPr>
      <w:r w:rsidRPr="00B54861">
        <w:rPr>
          <w:b/>
          <w:sz w:val="22"/>
          <w:szCs w:val="22"/>
        </w:rPr>
        <w:t xml:space="preserve">University of </w:t>
      </w:r>
      <w:r w:rsidR="00B54861" w:rsidRPr="00B54861">
        <w:rPr>
          <w:b/>
          <w:sz w:val="22"/>
          <w:szCs w:val="22"/>
        </w:rPr>
        <w:t>Montenegro</w:t>
      </w:r>
      <w:r w:rsidR="004B3925" w:rsidRPr="00B54861">
        <w:rPr>
          <w:b/>
          <w:sz w:val="22"/>
          <w:szCs w:val="22"/>
        </w:rPr>
        <w:t xml:space="preserve"> (</w:t>
      </w:r>
      <w:r w:rsidRPr="00B54861">
        <w:rPr>
          <w:b/>
          <w:sz w:val="22"/>
          <w:szCs w:val="22"/>
        </w:rPr>
        <w:t xml:space="preserve">Rectorate, </w:t>
      </w:r>
      <w:r w:rsidR="00BD48D5" w:rsidRPr="00BD48D5">
        <w:rPr>
          <w:b/>
          <w:sz w:val="22"/>
          <w:szCs w:val="22"/>
        </w:rPr>
        <w:t>Cetinjska 2 – 81000 - Podgorica</w:t>
      </w:r>
      <w:r w:rsidRPr="00B54861">
        <w:rPr>
          <w:b/>
          <w:sz w:val="22"/>
          <w:szCs w:val="22"/>
        </w:rPr>
        <w:t>)</w:t>
      </w:r>
    </w:p>
    <w:p w:rsidR="00B920FA" w:rsidRPr="00B54861" w:rsidRDefault="00D6517D" w:rsidP="00B920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F2577D" w:rsidRPr="00B54861">
        <w:rPr>
          <w:b/>
          <w:sz w:val="22"/>
          <w:szCs w:val="22"/>
        </w:rPr>
        <w:t xml:space="preserve"> November 2018</w:t>
      </w:r>
    </w:p>
    <w:p w:rsidR="00B920FA" w:rsidRPr="00B54861" w:rsidRDefault="003C1A4E" w:rsidP="00B920FA">
      <w:pPr>
        <w:jc w:val="center"/>
        <w:rPr>
          <w:b/>
          <w:sz w:val="22"/>
          <w:szCs w:val="22"/>
        </w:rPr>
      </w:pPr>
      <w:r w:rsidRPr="00B54861">
        <w:rPr>
          <w:b/>
          <w:sz w:val="22"/>
          <w:szCs w:val="22"/>
        </w:rPr>
        <w:t>09:</w:t>
      </w:r>
      <w:r w:rsidR="00D6517D">
        <w:rPr>
          <w:b/>
          <w:sz w:val="22"/>
          <w:szCs w:val="22"/>
        </w:rPr>
        <w:t>0</w:t>
      </w:r>
      <w:r w:rsidRPr="00B54861">
        <w:rPr>
          <w:b/>
          <w:sz w:val="22"/>
          <w:szCs w:val="22"/>
        </w:rPr>
        <w:t>0</w:t>
      </w:r>
      <w:r w:rsidR="00F2577D" w:rsidRPr="00B54861">
        <w:rPr>
          <w:b/>
          <w:sz w:val="22"/>
          <w:szCs w:val="22"/>
        </w:rPr>
        <w:t>-1</w:t>
      </w:r>
      <w:r w:rsidR="00D6517D">
        <w:rPr>
          <w:b/>
          <w:sz w:val="22"/>
          <w:szCs w:val="22"/>
        </w:rPr>
        <w:t>5:30</w:t>
      </w:r>
    </w:p>
    <w:p w:rsidR="00E34468" w:rsidRPr="00B54861" w:rsidRDefault="00410D25" w:rsidP="008119AF">
      <w:pPr>
        <w:tabs>
          <w:tab w:val="left" w:pos="4095"/>
        </w:tabs>
        <w:rPr>
          <w:i/>
          <w:sz w:val="22"/>
          <w:szCs w:val="22"/>
        </w:rPr>
      </w:pPr>
      <w:r w:rsidRPr="00B54861">
        <w:rPr>
          <w:i/>
          <w:sz w:val="22"/>
          <w:szCs w:val="22"/>
        </w:rPr>
        <w:t xml:space="preserve">   </w:t>
      </w:r>
    </w:p>
    <w:tbl>
      <w:tblPr>
        <w:tblStyle w:val="TableGrid"/>
        <w:tblW w:w="9498" w:type="dxa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419"/>
        <w:gridCol w:w="8079"/>
      </w:tblGrid>
      <w:tr w:rsidR="00B54861" w:rsidRPr="00B54861" w:rsidTr="005E0B99">
        <w:trPr>
          <w:jc w:val="center"/>
        </w:trPr>
        <w:tc>
          <w:tcPr>
            <w:tcW w:w="1419" w:type="dxa"/>
            <w:vAlign w:val="center"/>
          </w:tcPr>
          <w:p w:rsidR="00E34468" w:rsidRPr="00B54861" w:rsidRDefault="003C1A4E" w:rsidP="00D6517D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sz w:val="22"/>
                <w:szCs w:val="22"/>
              </w:rPr>
              <w:t>09</w:t>
            </w:r>
            <w:r w:rsidR="00F2577D" w:rsidRPr="00B54861">
              <w:rPr>
                <w:sz w:val="22"/>
                <w:szCs w:val="22"/>
              </w:rPr>
              <w:t>:</w:t>
            </w:r>
            <w:r w:rsidR="00D6517D">
              <w:rPr>
                <w:sz w:val="22"/>
                <w:szCs w:val="22"/>
              </w:rPr>
              <w:t>00</w:t>
            </w:r>
            <w:r w:rsidR="00F2577D" w:rsidRPr="00B54861">
              <w:rPr>
                <w:sz w:val="22"/>
                <w:szCs w:val="22"/>
              </w:rPr>
              <w:t>-</w:t>
            </w:r>
            <w:r w:rsidRPr="00B54861">
              <w:rPr>
                <w:sz w:val="22"/>
                <w:szCs w:val="22"/>
              </w:rPr>
              <w:t>09</w:t>
            </w:r>
            <w:r w:rsidR="00F2577D" w:rsidRPr="00B54861">
              <w:rPr>
                <w:sz w:val="22"/>
                <w:szCs w:val="22"/>
              </w:rPr>
              <w:t>:</w:t>
            </w:r>
            <w:r w:rsidR="00D6517D">
              <w:rPr>
                <w:sz w:val="22"/>
                <w:szCs w:val="22"/>
              </w:rPr>
              <w:t>30</w:t>
            </w:r>
          </w:p>
        </w:tc>
        <w:tc>
          <w:tcPr>
            <w:tcW w:w="8079" w:type="dxa"/>
            <w:vAlign w:val="center"/>
          </w:tcPr>
          <w:p w:rsidR="00E34468" w:rsidRPr="00B54861" w:rsidRDefault="00E34468" w:rsidP="00410D25">
            <w:pPr>
              <w:tabs>
                <w:tab w:val="left" w:pos="2127"/>
              </w:tabs>
              <w:spacing w:before="60" w:after="60"/>
              <w:ind w:right="685"/>
              <w:rPr>
                <w:b/>
                <w:sz w:val="22"/>
                <w:szCs w:val="22"/>
              </w:rPr>
            </w:pPr>
            <w:r w:rsidRPr="00B54861">
              <w:rPr>
                <w:b/>
                <w:sz w:val="22"/>
                <w:szCs w:val="22"/>
              </w:rPr>
              <w:t>Opening remarks</w:t>
            </w:r>
          </w:p>
          <w:p w:rsidR="00A62CAA" w:rsidRPr="00B54861" w:rsidRDefault="00A62CAA" w:rsidP="00B54861">
            <w:pPr>
              <w:pStyle w:val="ListParagraph"/>
              <w:tabs>
                <w:tab w:val="left" w:pos="2127"/>
              </w:tabs>
              <w:spacing w:before="60" w:after="60"/>
              <w:ind w:left="20" w:right="686"/>
              <w:rPr>
                <w:i/>
                <w:sz w:val="22"/>
                <w:szCs w:val="22"/>
              </w:rPr>
            </w:pPr>
            <w:r w:rsidRPr="00B54861">
              <w:rPr>
                <w:i/>
                <w:sz w:val="22"/>
                <w:szCs w:val="22"/>
              </w:rPr>
              <w:t xml:space="preserve">Rector, University of </w:t>
            </w:r>
            <w:r w:rsidR="00B54861" w:rsidRPr="00B54861">
              <w:rPr>
                <w:i/>
                <w:sz w:val="22"/>
                <w:szCs w:val="22"/>
              </w:rPr>
              <w:t>Montenegro</w:t>
            </w:r>
          </w:p>
          <w:p w:rsidR="00B54861" w:rsidRPr="00B54861" w:rsidRDefault="00B54861" w:rsidP="00B54861">
            <w:pPr>
              <w:tabs>
                <w:tab w:val="left" w:pos="2127"/>
              </w:tabs>
              <w:ind w:left="1580" w:right="685" w:hanging="1560"/>
              <w:rPr>
                <w:i/>
                <w:sz w:val="22"/>
                <w:szCs w:val="22"/>
              </w:rPr>
            </w:pPr>
            <w:r w:rsidRPr="00B54861">
              <w:rPr>
                <w:i/>
                <w:sz w:val="22"/>
                <w:szCs w:val="22"/>
              </w:rPr>
              <w:t>Vanja Drjievic, National Erasmus+ Office (NEO)</w:t>
            </w:r>
          </w:p>
          <w:p w:rsidR="00B54861" w:rsidRPr="00B54861" w:rsidRDefault="00B54861" w:rsidP="00B54861">
            <w:pPr>
              <w:tabs>
                <w:tab w:val="left" w:pos="2127"/>
              </w:tabs>
              <w:ind w:left="1579" w:right="686" w:hanging="1559"/>
              <w:rPr>
                <w:i/>
                <w:sz w:val="22"/>
                <w:szCs w:val="22"/>
              </w:rPr>
            </w:pPr>
            <w:r w:rsidRPr="00B54861">
              <w:rPr>
                <w:i/>
                <w:sz w:val="22"/>
                <w:szCs w:val="22"/>
              </w:rPr>
              <w:t>Representative of the EU Delegation to ME (TBC)</w:t>
            </w:r>
          </w:p>
          <w:p w:rsidR="00E34468" w:rsidRPr="00B54861" w:rsidRDefault="00B54861" w:rsidP="00B54861">
            <w:pPr>
              <w:pStyle w:val="ListParagraph"/>
              <w:tabs>
                <w:tab w:val="left" w:pos="2127"/>
              </w:tabs>
              <w:spacing w:before="60" w:after="60"/>
              <w:ind w:left="20" w:right="686"/>
              <w:rPr>
                <w:i/>
                <w:sz w:val="22"/>
                <w:szCs w:val="22"/>
              </w:rPr>
            </w:pPr>
            <w:r w:rsidRPr="00B54861">
              <w:rPr>
                <w:i/>
                <w:sz w:val="22"/>
                <w:szCs w:val="22"/>
              </w:rPr>
              <w:t xml:space="preserve">Giulia MORO, EACEA </w:t>
            </w:r>
          </w:p>
        </w:tc>
      </w:tr>
      <w:tr w:rsidR="00B54861" w:rsidRPr="00B54861" w:rsidTr="00A87B0A">
        <w:trPr>
          <w:trHeight w:val="1051"/>
          <w:jc w:val="center"/>
        </w:trPr>
        <w:tc>
          <w:tcPr>
            <w:tcW w:w="1419" w:type="dxa"/>
            <w:vAlign w:val="center"/>
          </w:tcPr>
          <w:p w:rsidR="00E34468" w:rsidRPr="00B54861" w:rsidRDefault="003C1A4E" w:rsidP="003C1A4E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sz w:val="22"/>
                <w:szCs w:val="22"/>
              </w:rPr>
              <w:t>09:30-09:45</w:t>
            </w:r>
          </w:p>
        </w:tc>
        <w:tc>
          <w:tcPr>
            <w:tcW w:w="8079" w:type="dxa"/>
            <w:tcBorders>
              <w:bottom w:val="single" w:sz="4" w:space="0" w:color="244061" w:themeColor="accent1" w:themeShade="80"/>
            </w:tcBorders>
            <w:vAlign w:val="center"/>
          </w:tcPr>
          <w:p w:rsidR="00E34468" w:rsidRPr="00B54861" w:rsidRDefault="00F2577D" w:rsidP="00410D2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B54861">
              <w:rPr>
                <w:b/>
                <w:sz w:val="22"/>
                <w:szCs w:val="22"/>
              </w:rPr>
              <w:t>Tem</w:t>
            </w:r>
            <w:r w:rsidR="00B54861" w:rsidRPr="00B54861">
              <w:rPr>
                <w:b/>
                <w:sz w:val="22"/>
                <w:szCs w:val="22"/>
              </w:rPr>
              <w:t>pus/CBHE projects focusing on</w:t>
            </w:r>
            <w:r w:rsidRPr="00B54861">
              <w:rPr>
                <w:b/>
                <w:sz w:val="22"/>
                <w:szCs w:val="22"/>
              </w:rPr>
              <w:t xml:space="preserve"> </w:t>
            </w:r>
            <w:r w:rsidR="00B54861" w:rsidRPr="00B54861">
              <w:rPr>
                <w:b/>
                <w:sz w:val="22"/>
                <w:szCs w:val="22"/>
              </w:rPr>
              <w:t>Curriculum Development</w:t>
            </w:r>
            <w:r w:rsidR="00E34468" w:rsidRPr="00B54861">
              <w:rPr>
                <w:b/>
                <w:sz w:val="22"/>
                <w:szCs w:val="22"/>
              </w:rPr>
              <w:t>: Overall impact, results, and challenges</w:t>
            </w:r>
          </w:p>
          <w:p w:rsidR="00E34468" w:rsidRPr="00B54861" w:rsidRDefault="00B54861" w:rsidP="00B54861">
            <w:pPr>
              <w:tabs>
                <w:tab w:val="left" w:pos="2127"/>
              </w:tabs>
              <w:ind w:right="685"/>
              <w:rPr>
                <w:i/>
                <w:sz w:val="22"/>
                <w:szCs w:val="22"/>
              </w:rPr>
            </w:pPr>
            <w:r w:rsidRPr="00B54861">
              <w:rPr>
                <w:i/>
                <w:sz w:val="22"/>
                <w:szCs w:val="22"/>
              </w:rPr>
              <w:t>Vanja Drjievic NEO</w:t>
            </w:r>
          </w:p>
        </w:tc>
      </w:tr>
      <w:tr w:rsidR="00B54861" w:rsidRPr="00B54861" w:rsidTr="00404CFB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244061" w:themeColor="accent1" w:themeShade="80"/>
            </w:tcBorders>
            <w:vAlign w:val="center"/>
          </w:tcPr>
          <w:p w:rsidR="00E34468" w:rsidRPr="00B54861" w:rsidRDefault="003C1A4E" w:rsidP="00D6517D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sz w:val="22"/>
                <w:szCs w:val="22"/>
              </w:rPr>
              <w:t>09:45</w:t>
            </w:r>
            <w:r w:rsidR="0009024A" w:rsidRPr="00B54861">
              <w:rPr>
                <w:sz w:val="22"/>
                <w:szCs w:val="22"/>
              </w:rPr>
              <w:t>-1</w:t>
            </w:r>
            <w:r w:rsidR="00D6517D">
              <w:rPr>
                <w:sz w:val="22"/>
                <w:szCs w:val="22"/>
              </w:rPr>
              <w:t>0</w:t>
            </w:r>
            <w:r w:rsidR="0009024A" w:rsidRPr="00B54861">
              <w:rPr>
                <w:sz w:val="22"/>
                <w:szCs w:val="22"/>
              </w:rPr>
              <w:t>:</w:t>
            </w:r>
            <w:r w:rsidR="00D6517D">
              <w:rPr>
                <w:sz w:val="22"/>
                <w:szCs w:val="22"/>
              </w:rPr>
              <w:t>3</w:t>
            </w:r>
            <w:r w:rsidRPr="00B54861">
              <w:rPr>
                <w:sz w:val="22"/>
                <w:szCs w:val="22"/>
              </w:rPr>
              <w:t>0</w:t>
            </w:r>
          </w:p>
        </w:tc>
        <w:tc>
          <w:tcPr>
            <w:tcW w:w="807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vAlign w:val="center"/>
          </w:tcPr>
          <w:p w:rsidR="00B17928" w:rsidRPr="00B54861" w:rsidRDefault="00F2577D" w:rsidP="00B54861">
            <w:pPr>
              <w:tabs>
                <w:tab w:val="left" w:pos="4095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B54861">
              <w:rPr>
                <w:b/>
                <w:sz w:val="22"/>
                <w:szCs w:val="22"/>
              </w:rPr>
              <w:t xml:space="preserve">Tempus/CBHE projects focusing on </w:t>
            </w:r>
            <w:r w:rsidR="00B54861" w:rsidRPr="00B54861">
              <w:rPr>
                <w:b/>
                <w:sz w:val="22"/>
                <w:szCs w:val="22"/>
              </w:rPr>
              <w:t>Curriculum Development</w:t>
            </w:r>
            <w:r w:rsidR="00E34468" w:rsidRPr="00B54861">
              <w:rPr>
                <w:b/>
                <w:sz w:val="22"/>
                <w:szCs w:val="22"/>
              </w:rPr>
              <w:t xml:space="preserve">: </w:t>
            </w:r>
            <w:r w:rsidR="00A87B0A" w:rsidRPr="00B54861">
              <w:rPr>
                <w:b/>
                <w:sz w:val="22"/>
                <w:szCs w:val="22"/>
              </w:rPr>
              <w:br/>
            </w:r>
            <w:r w:rsidR="00E34468" w:rsidRPr="00B54861">
              <w:rPr>
                <w:b/>
                <w:sz w:val="22"/>
                <w:szCs w:val="22"/>
              </w:rPr>
              <w:t>Main achievements and impact</w:t>
            </w:r>
            <w:r w:rsidR="00B54861" w:rsidRPr="00B54861">
              <w:rPr>
                <w:b/>
                <w:sz w:val="22"/>
                <w:szCs w:val="22"/>
              </w:rPr>
              <w:t xml:space="preserve">  (</w:t>
            </w:r>
            <w:r w:rsidR="00E34468" w:rsidRPr="00B54861">
              <w:rPr>
                <w:b/>
                <w:sz w:val="22"/>
                <w:szCs w:val="22"/>
              </w:rPr>
              <w:t>5 min/presentation</w:t>
            </w:r>
            <w:r w:rsidR="00A87B0A" w:rsidRPr="00B54861">
              <w:rPr>
                <w:b/>
                <w:sz w:val="22"/>
                <w:szCs w:val="22"/>
              </w:rPr>
              <w:t xml:space="preserve"> of each project</w:t>
            </w:r>
            <w:r w:rsidR="00E34468" w:rsidRPr="00B54861">
              <w:rPr>
                <w:b/>
                <w:sz w:val="22"/>
                <w:szCs w:val="22"/>
              </w:rPr>
              <w:t>)</w:t>
            </w:r>
            <w:r w:rsidR="003C1A4E" w:rsidRPr="00B5486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54861" w:rsidRPr="00B54861" w:rsidTr="00404CFB">
        <w:trPr>
          <w:jc w:val="center"/>
        </w:trPr>
        <w:tc>
          <w:tcPr>
            <w:tcW w:w="1419" w:type="dxa"/>
            <w:vMerge/>
            <w:tcBorders>
              <w:right w:val="single" w:sz="4" w:space="0" w:color="244061" w:themeColor="accent1" w:themeShade="80"/>
            </w:tcBorders>
            <w:vAlign w:val="center"/>
          </w:tcPr>
          <w:p w:rsidR="00E34468" w:rsidRPr="00B54861" w:rsidRDefault="00E34468" w:rsidP="00410D25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vAlign w:val="center"/>
          </w:tcPr>
          <w:p w:rsidR="00E34468" w:rsidRPr="00B54861" w:rsidRDefault="00B54861" w:rsidP="00B54861">
            <w:pPr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i/>
                <w:sz w:val="22"/>
                <w:szCs w:val="22"/>
              </w:rPr>
              <w:t>Project representatives</w:t>
            </w:r>
          </w:p>
        </w:tc>
      </w:tr>
      <w:tr w:rsidR="00B54861" w:rsidRPr="00B54861" w:rsidTr="00404CFB">
        <w:trPr>
          <w:jc w:val="center"/>
        </w:trPr>
        <w:tc>
          <w:tcPr>
            <w:tcW w:w="1419" w:type="dxa"/>
            <w:vMerge/>
            <w:tcBorders>
              <w:right w:val="single" w:sz="4" w:space="0" w:color="244061" w:themeColor="accent1" w:themeShade="80"/>
            </w:tcBorders>
            <w:vAlign w:val="center"/>
          </w:tcPr>
          <w:p w:rsidR="00E34468" w:rsidRPr="00B54861" w:rsidRDefault="00E34468" w:rsidP="00410D25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vAlign w:val="center"/>
          </w:tcPr>
          <w:p w:rsidR="00E34468" w:rsidRPr="00B54861" w:rsidRDefault="00E34468" w:rsidP="00A87B0A">
            <w:pPr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B54861" w:rsidRPr="00B54861" w:rsidTr="00A87B0A">
        <w:trPr>
          <w:trHeight w:val="47"/>
          <w:jc w:val="center"/>
        </w:trPr>
        <w:tc>
          <w:tcPr>
            <w:tcW w:w="1419" w:type="dxa"/>
            <w:vMerge/>
            <w:tcBorders>
              <w:right w:val="single" w:sz="4" w:space="0" w:color="244061" w:themeColor="accent1" w:themeShade="80"/>
            </w:tcBorders>
            <w:vAlign w:val="center"/>
          </w:tcPr>
          <w:p w:rsidR="00E34468" w:rsidRPr="00B54861" w:rsidRDefault="00E34468" w:rsidP="00410D25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E34468" w:rsidRPr="00B54861" w:rsidRDefault="00E34468" w:rsidP="00A87B0A">
            <w:pPr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D6517D" w:rsidRPr="00B54861" w:rsidTr="00A87B0A">
        <w:trPr>
          <w:trHeight w:val="47"/>
          <w:jc w:val="center"/>
        </w:trPr>
        <w:tc>
          <w:tcPr>
            <w:tcW w:w="1419" w:type="dxa"/>
            <w:tcBorders>
              <w:right w:val="single" w:sz="4" w:space="0" w:color="244061" w:themeColor="accent1" w:themeShade="80"/>
            </w:tcBorders>
            <w:vAlign w:val="center"/>
          </w:tcPr>
          <w:p w:rsidR="00D6517D" w:rsidRPr="00B54861" w:rsidRDefault="00D6517D" w:rsidP="00410D25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10:30-11:00</w:t>
            </w: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D6517D" w:rsidRPr="00B54861" w:rsidRDefault="00D6517D" w:rsidP="00A87B0A">
            <w:pPr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sz w:val="22"/>
                <w:szCs w:val="22"/>
              </w:rPr>
              <w:t>Coffee break</w:t>
            </w:r>
          </w:p>
        </w:tc>
      </w:tr>
      <w:tr w:rsidR="00B54861" w:rsidRPr="00B54861" w:rsidTr="00A87B0A">
        <w:trPr>
          <w:trHeight w:val="47"/>
          <w:jc w:val="center"/>
        </w:trPr>
        <w:tc>
          <w:tcPr>
            <w:tcW w:w="1419" w:type="dxa"/>
            <w:tcBorders>
              <w:right w:val="single" w:sz="4" w:space="0" w:color="244061" w:themeColor="accent1" w:themeShade="80"/>
            </w:tcBorders>
            <w:vAlign w:val="center"/>
          </w:tcPr>
          <w:p w:rsidR="003C1A4E" w:rsidRPr="00B54861" w:rsidRDefault="003C1A4E" w:rsidP="00D6517D">
            <w:pPr>
              <w:tabs>
                <w:tab w:val="left" w:pos="4095"/>
              </w:tabs>
              <w:spacing w:before="60" w:after="60"/>
              <w:rPr>
                <w:sz w:val="22"/>
                <w:szCs w:val="22"/>
              </w:rPr>
            </w:pPr>
            <w:r w:rsidRPr="00B54861">
              <w:rPr>
                <w:sz w:val="22"/>
                <w:szCs w:val="22"/>
              </w:rPr>
              <w:t>11:</w:t>
            </w:r>
            <w:r w:rsidR="00D6517D">
              <w:rPr>
                <w:sz w:val="22"/>
                <w:szCs w:val="22"/>
              </w:rPr>
              <w:t>0</w:t>
            </w:r>
            <w:r w:rsidR="00B54861" w:rsidRPr="00B54861">
              <w:rPr>
                <w:sz w:val="22"/>
                <w:szCs w:val="22"/>
              </w:rPr>
              <w:t>0</w:t>
            </w:r>
            <w:r w:rsidRPr="00B54861">
              <w:rPr>
                <w:sz w:val="22"/>
                <w:szCs w:val="22"/>
              </w:rPr>
              <w:t>-12:</w:t>
            </w:r>
            <w:r w:rsidR="00B54861" w:rsidRPr="00B54861">
              <w:rPr>
                <w:sz w:val="22"/>
                <w:szCs w:val="22"/>
              </w:rPr>
              <w:t>30</w:t>
            </w: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3C1A4E" w:rsidRPr="00B54861" w:rsidRDefault="00B54861" w:rsidP="00B54861">
            <w:pPr>
              <w:spacing w:before="60" w:after="60"/>
              <w:rPr>
                <w:b/>
                <w:sz w:val="22"/>
                <w:szCs w:val="22"/>
              </w:rPr>
            </w:pPr>
            <w:r w:rsidRPr="00B54861">
              <w:rPr>
                <w:b/>
                <w:sz w:val="22"/>
                <w:szCs w:val="22"/>
              </w:rPr>
              <w:t xml:space="preserve">Plenary discussion I: </w:t>
            </w:r>
            <w:r w:rsidR="00D6517D">
              <w:rPr>
                <w:b/>
                <w:sz w:val="22"/>
                <w:szCs w:val="22"/>
              </w:rPr>
              <w:t>challenges</w:t>
            </w:r>
            <w:r w:rsidR="00D6517D" w:rsidRPr="00B54861">
              <w:rPr>
                <w:b/>
                <w:sz w:val="22"/>
                <w:szCs w:val="22"/>
              </w:rPr>
              <w:t xml:space="preserve"> of the projects on HE in </w:t>
            </w:r>
            <w:r w:rsidR="00D6517D">
              <w:rPr>
                <w:b/>
                <w:sz w:val="22"/>
                <w:szCs w:val="22"/>
              </w:rPr>
              <w:t>ME</w:t>
            </w:r>
            <w:r w:rsidR="00D6517D" w:rsidRPr="00B54861">
              <w:rPr>
                <w:b/>
                <w:sz w:val="22"/>
                <w:szCs w:val="22"/>
              </w:rPr>
              <w:t xml:space="preserve"> </w:t>
            </w:r>
          </w:p>
          <w:p w:rsidR="00B54861" w:rsidRPr="00B54861" w:rsidRDefault="00B54861" w:rsidP="00B54861">
            <w:pPr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i/>
                <w:sz w:val="22"/>
                <w:szCs w:val="22"/>
              </w:rPr>
              <w:t>Moderator: Here representative</w:t>
            </w:r>
          </w:p>
        </w:tc>
      </w:tr>
      <w:tr w:rsidR="00D6517D" w:rsidRPr="00B54861" w:rsidTr="00A87B0A">
        <w:trPr>
          <w:trHeight w:val="47"/>
          <w:jc w:val="center"/>
        </w:trPr>
        <w:tc>
          <w:tcPr>
            <w:tcW w:w="1419" w:type="dxa"/>
            <w:tcBorders>
              <w:right w:val="single" w:sz="4" w:space="0" w:color="244061" w:themeColor="accent1" w:themeShade="80"/>
            </w:tcBorders>
            <w:vAlign w:val="center"/>
          </w:tcPr>
          <w:p w:rsidR="00D6517D" w:rsidRPr="00B54861" w:rsidRDefault="00D6517D" w:rsidP="00D6517D">
            <w:pPr>
              <w:tabs>
                <w:tab w:val="left" w:pos="4095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12:30-13:30</w:t>
            </w: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D6517D" w:rsidRPr="00B54861" w:rsidRDefault="00D6517D" w:rsidP="00B5486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</w:tr>
      <w:tr w:rsidR="00B54861" w:rsidRPr="00B54861" w:rsidTr="00A87B0A">
        <w:trPr>
          <w:trHeight w:val="47"/>
          <w:jc w:val="center"/>
        </w:trPr>
        <w:tc>
          <w:tcPr>
            <w:tcW w:w="1419" w:type="dxa"/>
            <w:tcBorders>
              <w:right w:val="single" w:sz="4" w:space="0" w:color="244061" w:themeColor="accent1" w:themeShade="80"/>
            </w:tcBorders>
            <w:vAlign w:val="center"/>
          </w:tcPr>
          <w:p w:rsidR="00B54861" w:rsidRPr="00B54861" w:rsidRDefault="00D6517D" w:rsidP="00D6517D">
            <w:pPr>
              <w:tabs>
                <w:tab w:val="left" w:pos="4095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13:30-14:45</w:t>
            </w: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D6517D" w:rsidRDefault="00D6517D" w:rsidP="00D6517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B54861">
              <w:rPr>
                <w:b/>
                <w:sz w:val="22"/>
                <w:szCs w:val="22"/>
              </w:rPr>
              <w:t xml:space="preserve">Plenary discussion I: Impact of the projects on HE in </w:t>
            </w:r>
            <w:r>
              <w:rPr>
                <w:b/>
                <w:sz w:val="22"/>
                <w:szCs w:val="22"/>
              </w:rPr>
              <w:t>ME</w:t>
            </w:r>
            <w:r w:rsidRPr="00B54861">
              <w:rPr>
                <w:b/>
                <w:sz w:val="22"/>
                <w:szCs w:val="22"/>
              </w:rPr>
              <w:t xml:space="preserve"> and </w:t>
            </w:r>
            <w:r w:rsidRPr="00B54861">
              <w:rPr>
                <w:sz w:val="22"/>
                <w:szCs w:val="22"/>
              </w:rPr>
              <w:t>sustainability</w:t>
            </w:r>
            <w:r w:rsidRPr="00B54861">
              <w:rPr>
                <w:b/>
                <w:sz w:val="22"/>
                <w:szCs w:val="22"/>
              </w:rPr>
              <w:t xml:space="preserve"> prospects </w:t>
            </w:r>
          </w:p>
          <w:p w:rsidR="00B54861" w:rsidRPr="00B54861" w:rsidRDefault="00B54861" w:rsidP="00D6517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54861">
              <w:rPr>
                <w:i/>
                <w:sz w:val="22"/>
                <w:szCs w:val="22"/>
              </w:rPr>
              <w:t>Moderator: Here representative</w:t>
            </w:r>
          </w:p>
        </w:tc>
      </w:tr>
      <w:tr w:rsidR="00D6517D" w:rsidRPr="00B54861" w:rsidTr="00A87B0A">
        <w:trPr>
          <w:trHeight w:val="47"/>
          <w:jc w:val="center"/>
        </w:trPr>
        <w:tc>
          <w:tcPr>
            <w:tcW w:w="1419" w:type="dxa"/>
            <w:tcBorders>
              <w:right w:val="single" w:sz="4" w:space="0" w:color="244061" w:themeColor="accent1" w:themeShade="80"/>
            </w:tcBorders>
            <w:vAlign w:val="center"/>
          </w:tcPr>
          <w:p w:rsidR="00D6517D" w:rsidRDefault="00D6517D" w:rsidP="00D6517D">
            <w:pPr>
              <w:tabs>
                <w:tab w:val="left" w:pos="4095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14:45-15:15</w:t>
            </w:r>
          </w:p>
        </w:tc>
        <w:tc>
          <w:tcPr>
            <w:tcW w:w="8079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D6517D" w:rsidRPr="00B54861" w:rsidRDefault="00D6517D" w:rsidP="00D6517D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B54861">
              <w:rPr>
                <w:b/>
                <w:sz w:val="22"/>
                <w:szCs w:val="22"/>
              </w:rPr>
              <w:t>Feedback /Recommendations</w:t>
            </w:r>
          </w:p>
          <w:p w:rsidR="00D6517D" w:rsidRPr="00D6517D" w:rsidRDefault="00D6517D" w:rsidP="00D6517D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</w:t>
            </w:r>
            <w:r w:rsidRPr="00D6517D">
              <w:rPr>
                <w:i/>
                <w:sz w:val="22"/>
                <w:szCs w:val="22"/>
              </w:rPr>
              <w:t>oderators</w:t>
            </w:r>
          </w:p>
        </w:tc>
      </w:tr>
      <w:tr w:rsidR="00B54861" w:rsidRPr="00B54861" w:rsidTr="00404CFB">
        <w:trPr>
          <w:jc w:val="center"/>
        </w:trPr>
        <w:tc>
          <w:tcPr>
            <w:tcW w:w="1419" w:type="dxa"/>
            <w:vAlign w:val="center"/>
          </w:tcPr>
          <w:p w:rsidR="00E34468" w:rsidRPr="00B54861" w:rsidRDefault="00A62CAA" w:rsidP="00D6517D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sz w:val="22"/>
                <w:szCs w:val="22"/>
              </w:rPr>
              <w:t>1</w:t>
            </w:r>
            <w:r w:rsidR="00D6517D">
              <w:rPr>
                <w:sz w:val="22"/>
                <w:szCs w:val="22"/>
              </w:rPr>
              <w:t>5:15-15:30</w:t>
            </w:r>
          </w:p>
        </w:tc>
        <w:tc>
          <w:tcPr>
            <w:tcW w:w="8079" w:type="dxa"/>
            <w:tcBorders>
              <w:top w:val="single" w:sz="4" w:space="0" w:color="244061" w:themeColor="accent1" w:themeShade="80"/>
            </w:tcBorders>
            <w:vAlign w:val="center"/>
          </w:tcPr>
          <w:p w:rsidR="00B54861" w:rsidRPr="00B54861" w:rsidRDefault="00B54861" w:rsidP="00B54861">
            <w:pPr>
              <w:tabs>
                <w:tab w:val="left" w:pos="4095"/>
              </w:tabs>
              <w:spacing w:before="60" w:after="60"/>
              <w:rPr>
                <w:sz w:val="22"/>
                <w:szCs w:val="22"/>
              </w:rPr>
            </w:pPr>
            <w:r w:rsidRPr="00B54861">
              <w:rPr>
                <w:b/>
                <w:sz w:val="22"/>
                <w:szCs w:val="22"/>
              </w:rPr>
              <w:t>Closing remarks</w:t>
            </w:r>
            <w:r w:rsidRPr="00B54861">
              <w:rPr>
                <w:sz w:val="22"/>
                <w:szCs w:val="22"/>
              </w:rPr>
              <w:t xml:space="preserve"> </w:t>
            </w:r>
          </w:p>
          <w:p w:rsidR="00E34468" w:rsidRPr="00B54861" w:rsidRDefault="00B54861" w:rsidP="00B54861">
            <w:pPr>
              <w:tabs>
                <w:tab w:val="left" w:pos="4095"/>
              </w:tabs>
              <w:spacing w:before="60" w:after="60"/>
              <w:rPr>
                <w:i/>
                <w:sz w:val="22"/>
                <w:szCs w:val="22"/>
              </w:rPr>
            </w:pPr>
            <w:r w:rsidRPr="00B54861">
              <w:rPr>
                <w:sz w:val="22"/>
                <w:szCs w:val="22"/>
              </w:rPr>
              <w:t>Giulia Moro, EACEA</w:t>
            </w:r>
          </w:p>
        </w:tc>
      </w:tr>
    </w:tbl>
    <w:p w:rsidR="00B54861" w:rsidRPr="00B54861" w:rsidRDefault="00B54861" w:rsidP="00A46998">
      <w:pPr>
        <w:tabs>
          <w:tab w:val="left" w:pos="2127"/>
        </w:tabs>
        <w:ind w:left="2127" w:right="685" w:hanging="1560"/>
        <w:rPr>
          <w:b/>
          <w:sz w:val="22"/>
          <w:szCs w:val="22"/>
        </w:rPr>
      </w:pPr>
    </w:p>
    <w:p w:rsidR="00076C82" w:rsidRPr="00B50861" w:rsidRDefault="00A46998" w:rsidP="00A46998">
      <w:pPr>
        <w:tabs>
          <w:tab w:val="left" w:pos="2127"/>
        </w:tabs>
        <w:ind w:left="2127" w:right="685" w:hanging="1560"/>
        <w:rPr>
          <w:i/>
          <w:color w:val="1F497D"/>
          <w:sz w:val="22"/>
          <w:szCs w:val="22"/>
        </w:rPr>
      </w:pPr>
      <w:r w:rsidRPr="00B54861">
        <w:rPr>
          <w:b/>
          <w:sz w:val="22"/>
          <w:szCs w:val="22"/>
        </w:rPr>
        <w:t>Working language:</w:t>
      </w:r>
      <w:r w:rsidRPr="00B54861">
        <w:rPr>
          <w:sz w:val="22"/>
          <w:szCs w:val="22"/>
        </w:rPr>
        <w:t xml:space="preserve"> English </w:t>
      </w:r>
      <w:r w:rsidR="004C44BC" w:rsidRPr="00B54861">
        <w:rPr>
          <w:sz w:val="22"/>
          <w:szCs w:val="22"/>
        </w:rPr>
        <w:tab/>
      </w:r>
    </w:p>
    <w:sectPr w:rsidR="00076C82" w:rsidRPr="00B50861" w:rsidSect="000C3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1008" w:bottom="28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9D" w:rsidRDefault="00F1359D" w:rsidP="00363C58">
      <w:r>
        <w:separator/>
      </w:r>
    </w:p>
  </w:endnote>
  <w:endnote w:type="continuationSeparator" w:id="0">
    <w:p w:rsidR="00F1359D" w:rsidRDefault="00F1359D" w:rsidP="0036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89" w:rsidRDefault="00F55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89" w:rsidRDefault="00F55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89" w:rsidRDefault="00F55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9D" w:rsidRDefault="00F1359D" w:rsidP="00363C58">
      <w:r>
        <w:separator/>
      </w:r>
    </w:p>
  </w:footnote>
  <w:footnote w:type="continuationSeparator" w:id="0">
    <w:p w:rsidR="00F1359D" w:rsidRDefault="00F1359D" w:rsidP="0036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89" w:rsidRDefault="00F55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F7" w:rsidRPr="00B54861" w:rsidRDefault="001533F7" w:rsidP="00B54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89" w:rsidRDefault="00F55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0B"/>
    <w:multiLevelType w:val="hybridMultilevel"/>
    <w:tmpl w:val="13A4F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6D0"/>
    <w:multiLevelType w:val="hybridMultilevel"/>
    <w:tmpl w:val="D51E8C22"/>
    <w:lvl w:ilvl="0" w:tplc="6A1076EA">
      <w:start w:val="8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4414"/>
    <w:multiLevelType w:val="hybridMultilevel"/>
    <w:tmpl w:val="946438BE"/>
    <w:lvl w:ilvl="0" w:tplc="627244A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7D15"/>
    <w:multiLevelType w:val="hybridMultilevel"/>
    <w:tmpl w:val="9202D35A"/>
    <w:lvl w:ilvl="0" w:tplc="6A1076EA">
      <w:start w:val="8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A69E4"/>
    <w:multiLevelType w:val="hybridMultilevel"/>
    <w:tmpl w:val="E910D128"/>
    <w:lvl w:ilvl="0" w:tplc="92DC8230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1F497D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106036"/>
    <w:multiLevelType w:val="hybridMultilevel"/>
    <w:tmpl w:val="A432805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615292"/>
    <w:multiLevelType w:val="hybridMultilevel"/>
    <w:tmpl w:val="06A2D7E0"/>
    <w:lvl w:ilvl="0" w:tplc="1F8818DC">
      <w:start w:val="15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0491C6D"/>
    <w:multiLevelType w:val="hybridMultilevel"/>
    <w:tmpl w:val="22C8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0D46"/>
    <w:multiLevelType w:val="hybridMultilevel"/>
    <w:tmpl w:val="A78AE944"/>
    <w:lvl w:ilvl="0" w:tplc="A566CDB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75182"/>
    <w:multiLevelType w:val="hybridMultilevel"/>
    <w:tmpl w:val="941EC582"/>
    <w:lvl w:ilvl="0" w:tplc="FA24D234">
      <w:start w:val="13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B712C71"/>
    <w:multiLevelType w:val="hybridMultilevel"/>
    <w:tmpl w:val="2BA0E448"/>
    <w:lvl w:ilvl="0" w:tplc="6E5EAFF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36EDC"/>
    <w:multiLevelType w:val="hybridMultilevel"/>
    <w:tmpl w:val="748214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BC3D10"/>
    <w:multiLevelType w:val="hybridMultilevel"/>
    <w:tmpl w:val="576EAABA"/>
    <w:lvl w:ilvl="0" w:tplc="6E5EAFF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1146056"/>
    <w:multiLevelType w:val="hybridMultilevel"/>
    <w:tmpl w:val="265C1E94"/>
    <w:lvl w:ilvl="0" w:tplc="141A000B">
      <w:start w:val="1"/>
      <w:numFmt w:val="bullet"/>
      <w:lvlText w:val="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4">
    <w:nsid w:val="4A282A3D"/>
    <w:multiLevelType w:val="hybridMultilevel"/>
    <w:tmpl w:val="523636C8"/>
    <w:lvl w:ilvl="0" w:tplc="6A1076EA">
      <w:start w:val="8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90445"/>
    <w:multiLevelType w:val="hybridMultilevel"/>
    <w:tmpl w:val="833E774A"/>
    <w:lvl w:ilvl="0" w:tplc="935842D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D666BF9"/>
    <w:multiLevelType w:val="hybridMultilevel"/>
    <w:tmpl w:val="16064748"/>
    <w:lvl w:ilvl="0" w:tplc="FE440DA6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EC75572"/>
    <w:multiLevelType w:val="hybridMultilevel"/>
    <w:tmpl w:val="ACB428B8"/>
    <w:lvl w:ilvl="0" w:tplc="627244A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61164316"/>
    <w:multiLevelType w:val="hybridMultilevel"/>
    <w:tmpl w:val="CE7C16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2715E"/>
    <w:multiLevelType w:val="hybridMultilevel"/>
    <w:tmpl w:val="638A332C"/>
    <w:lvl w:ilvl="0" w:tplc="E1AE8BB6">
      <w:start w:val="15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804372D"/>
    <w:multiLevelType w:val="hybridMultilevel"/>
    <w:tmpl w:val="14CC5816"/>
    <w:lvl w:ilvl="0" w:tplc="D7CC575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b w:val="0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DFC719C"/>
    <w:multiLevelType w:val="hybridMultilevel"/>
    <w:tmpl w:val="AFE0C91A"/>
    <w:lvl w:ilvl="0" w:tplc="8FE23B3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20"/>
  </w:num>
  <w:num w:numId="8">
    <w:abstractNumId w:val="15"/>
  </w:num>
  <w:num w:numId="9">
    <w:abstractNumId w:val="19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  <w:num w:numId="19">
    <w:abstractNumId w:val="14"/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63C58"/>
    <w:rsid w:val="00007E19"/>
    <w:rsid w:val="00040D08"/>
    <w:rsid w:val="00041AB9"/>
    <w:rsid w:val="00045D7B"/>
    <w:rsid w:val="00051994"/>
    <w:rsid w:val="000534FF"/>
    <w:rsid w:val="00053DD3"/>
    <w:rsid w:val="00061E9F"/>
    <w:rsid w:val="0006218E"/>
    <w:rsid w:val="00074069"/>
    <w:rsid w:val="00076C82"/>
    <w:rsid w:val="00082599"/>
    <w:rsid w:val="0009024A"/>
    <w:rsid w:val="00092843"/>
    <w:rsid w:val="000B4B79"/>
    <w:rsid w:val="000C3E1A"/>
    <w:rsid w:val="000C525D"/>
    <w:rsid w:val="000C546A"/>
    <w:rsid w:val="000C6441"/>
    <w:rsid w:val="000D6E60"/>
    <w:rsid w:val="000E1E06"/>
    <w:rsid w:val="000E27AF"/>
    <w:rsid w:val="000E50F9"/>
    <w:rsid w:val="000E7144"/>
    <w:rsid w:val="000F1509"/>
    <w:rsid w:val="000F4397"/>
    <w:rsid w:val="00105087"/>
    <w:rsid w:val="00113216"/>
    <w:rsid w:val="00122364"/>
    <w:rsid w:val="00127127"/>
    <w:rsid w:val="00130FCC"/>
    <w:rsid w:val="001378E7"/>
    <w:rsid w:val="00143954"/>
    <w:rsid w:val="0015097E"/>
    <w:rsid w:val="001533F7"/>
    <w:rsid w:val="00156DE1"/>
    <w:rsid w:val="00156F9C"/>
    <w:rsid w:val="00157832"/>
    <w:rsid w:val="00162EC1"/>
    <w:rsid w:val="001643C5"/>
    <w:rsid w:val="00166A3E"/>
    <w:rsid w:val="00170DD4"/>
    <w:rsid w:val="0017342B"/>
    <w:rsid w:val="00175AE6"/>
    <w:rsid w:val="00182F87"/>
    <w:rsid w:val="0019210B"/>
    <w:rsid w:val="00193601"/>
    <w:rsid w:val="00195448"/>
    <w:rsid w:val="0019609E"/>
    <w:rsid w:val="001A2F8C"/>
    <w:rsid w:val="001A5D97"/>
    <w:rsid w:val="001A6448"/>
    <w:rsid w:val="001A70F4"/>
    <w:rsid w:val="001A7A40"/>
    <w:rsid w:val="001C1DA2"/>
    <w:rsid w:val="001D5631"/>
    <w:rsid w:val="001D6FFA"/>
    <w:rsid w:val="001E2663"/>
    <w:rsid w:val="00201184"/>
    <w:rsid w:val="00203372"/>
    <w:rsid w:val="00207872"/>
    <w:rsid w:val="00212A3C"/>
    <w:rsid w:val="00213EC5"/>
    <w:rsid w:val="00214C92"/>
    <w:rsid w:val="00216DCF"/>
    <w:rsid w:val="00221340"/>
    <w:rsid w:val="0022740E"/>
    <w:rsid w:val="00244413"/>
    <w:rsid w:val="002666C0"/>
    <w:rsid w:val="00267FE2"/>
    <w:rsid w:val="00281EF5"/>
    <w:rsid w:val="00293C91"/>
    <w:rsid w:val="002959AC"/>
    <w:rsid w:val="002960B2"/>
    <w:rsid w:val="00296EBF"/>
    <w:rsid w:val="002B0B29"/>
    <w:rsid w:val="002B5BEA"/>
    <w:rsid w:val="002C3A23"/>
    <w:rsid w:val="002C78B4"/>
    <w:rsid w:val="002D0491"/>
    <w:rsid w:val="002D186B"/>
    <w:rsid w:val="002D320D"/>
    <w:rsid w:val="002D3697"/>
    <w:rsid w:val="002D78D7"/>
    <w:rsid w:val="002E592D"/>
    <w:rsid w:val="002E71CD"/>
    <w:rsid w:val="002E7CD4"/>
    <w:rsid w:val="002F0360"/>
    <w:rsid w:val="002F0806"/>
    <w:rsid w:val="002F09CB"/>
    <w:rsid w:val="002F4EE8"/>
    <w:rsid w:val="00306629"/>
    <w:rsid w:val="003068C5"/>
    <w:rsid w:val="00307D7E"/>
    <w:rsid w:val="00315E70"/>
    <w:rsid w:val="003202B0"/>
    <w:rsid w:val="00322BB4"/>
    <w:rsid w:val="00324FEE"/>
    <w:rsid w:val="003267B6"/>
    <w:rsid w:val="0033314E"/>
    <w:rsid w:val="0035105B"/>
    <w:rsid w:val="003515C2"/>
    <w:rsid w:val="00356692"/>
    <w:rsid w:val="00363C58"/>
    <w:rsid w:val="0038743E"/>
    <w:rsid w:val="003901E8"/>
    <w:rsid w:val="003929A5"/>
    <w:rsid w:val="003A07D6"/>
    <w:rsid w:val="003A5BBE"/>
    <w:rsid w:val="003A6517"/>
    <w:rsid w:val="003C1A4E"/>
    <w:rsid w:val="003E77BC"/>
    <w:rsid w:val="00401BF9"/>
    <w:rsid w:val="0040422E"/>
    <w:rsid w:val="00404CFB"/>
    <w:rsid w:val="00405DD6"/>
    <w:rsid w:val="00406455"/>
    <w:rsid w:val="00410D25"/>
    <w:rsid w:val="004129C7"/>
    <w:rsid w:val="00415B4B"/>
    <w:rsid w:val="0042038B"/>
    <w:rsid w:val="00424301"/>
    <w:rsid w:val="00440908"/>
    <w:rsid w:val="00443DBD"/>
    <w:rsid w:val="004528F4"/>
    <w:rsid w:val="0045407F"/>
    <w:rsid w:val="004540F7"/>
    <w:rsid w:val="00455555"/>
    <w:rsid w:val="00465B69"/>
    <w:rsid w:val="004722FA"/>
    <w:rsid w:val="004724E3"/>
    <w:rsid w:val="004772FB"/>
    <w:rsid w:val="0048708B"/>
    <w:rsid w:val="00491FE2"/>
    <w:rsid w:val="00492AAA"/>
    <w:rsid w:val="00493D90"/>
    <w:rsid w:val="004A14FD"/>
    <w:rsid w:val="004A3E97"/>
    <w:rsid w:val="004A3FBE"/>
    <w:rsid w:val="004A75C0"/>
    <w:rsid w:val="004B0B48"/>
    <w:rsid w:val="004B1979"/>
    <w:rsid w:val="004B30CF"/>
    <w:rsid w:val="004B3925"/>
    <w:rsid w:val="004B4DA4"/>
    <w:rsid w:val="004C1DA1"/>
    <w:rsid w:val="004C44BC"/>
    <w:rsid w:val="004C587D"/>
    <w:rsid w:val="004E70F7"/>
    <w:rsid w:val="004E7C72"/>
    <w:rsid w:val="004F4195"/>
    <w:rsid w:val="004F476E"/>
    <w:rsid w:val="005024CA"/>
    <w:rsid w:val="005111FF"/>
    <w:rsid w:val="0051224F"/>
    <w:rsid w:val="005122F3"/>
    <w:rsid w:val="005166A9"/>
    <w:rsid w:val="00517208"/>
    <w:rsid w:val="0052366E"/>
    <w:rsid w:val="00523DA6"/>
    <w:rsid w:val="00527509"/>
    <w:rsid w:val="00535DAE"/>
    <w:rsid w:val="005363F5"/>
    <w:rsid w:val="005427F9"/>
    <w:rsid w:val="005556AB"/>
    <w:rsid w:val="00566145"/>
    <w:rsid w:val="0058244C"/>
    <w:rsid w:val="0058400D"/>
    <w:rsid w:val="00593F10"/>
    <w:rsid w:val="00595461"/>
    <w:rsid w:val="00595560"/>
    <w:rsid w:val="00595F54"/>
    <w:rsid w:val="005A6856"/>
    <w:rsid w:val="005B4E8F"/>
    <w:rsid w:val="005B5ADA"/>
    <w:rsid w:val="005C006D"/>
    <w:rsid w:val="005D2512"/>
    <w:rsid w:val="005D59CE"/>
    <w:rsid w:val="005D6B3D"/>
    <w:rsid w:val="005D73A9"/>
    <w:rsid w:val="005D7B3D"/>
    <w:rsid w:val="005E0B99"/>
    <w:rsid w:val="005E4553"/>
    <w:rsid w:val="005E73B7"/>
    <w:rsid w:val="005F5E75"/>
    <w:rsid w:val="005F65F3"/>
    <w:rsid w:val="006130D8"/>
    <w:rsid w:val="00623162"/>
    <w:rsid w:val="006308E2"/>
    <w:rsid w:val="00633C6F"/>
    <w:rsid w:val="00635DA8"/>
    <w:rsid w:val="006452DD"/>
    <w:rsid w:val="006505A8"/>
    <w:rsid w:val="006528FD"/>
    <w:rsid w:val="006560C4"/>
    <w:rsid w:val="006739DB"/>
    <w:rsid w:val="00674B67"/>
    <w:rsid w:val="006802BB"/>
    <w:rsid w:val="00680B45"/>
    <w:rsid w:val="00682934"/>
    <w:rsid w:val="006942E7"/>
    <w:rsid w:val="006A19A9"/>
    <w:rsid w:val="006A4DE3"/>
    <w:rsid w:val="006A5853"/>
    <w:rsid w:val="006A5F84"/>
    <w:rsid w:val="006B01DD"/>
    <w:rsid w:val="006B0398"/>
    <w:rsid w:val="006B0AA8"/>
    <w:rsid w:val="006B3653"/>
    <w:rsid w:val="006C4EBF"/>
    <w:rsid w:val="006C5EBC"/>
    <w:rsid w:val="006D1DFE"/>
    <w:rsid w:val="006D43D7"/>
    <w:rsid w:val="006D4A48"/>
    <w:rsid w:val="006E49CD"/>
    <w:rsid w:val="006E530D"/>
    <w:rsid w:val="006E5B73"/>
    <w:rsid w:val="006F51BB"/>
    <w:rsid w:val="006F54D9"/>
    <w:rsid w:val="006F769B"/>
    <w:rsid w:val="00701E10"/>
    <w:rsid w:val="00702810"/>
    <w:rsid w:val="007054F7"/>
    <w:rsid w:val="00707B91"/>
    <w:rsid w:val="0071318C"/>
    <w:rsid w:val="00715D42"/>
    <w:rsid w:val="007207BB"/>
    <w:rsid w:val="0072167B"/>
    <w:rsid w:val="00726148"/>
    <w:rsid w:val="00742E77"/>
    <w:rsid w:val="00750291"/>
    <w:rsid w:val="00752192"/>
    <w:rsid w:val="00761F9E"/>
    <w:rsid w:val="00767E6A"/>
    <w:rsid w:val="0077229F"/>
    <w:rsid w:val="00782218"/>
    <w:rsid w:val="00790282"/>
    <w:rsid w:val="007911B4"/>
    <w:rsid w:val="0079387B"/>
    <w:rsid w:val="007A2F17"/>
    <w:rsid w:val="007A424B"/>
    <w:rsid w:val="007C037D"/>
    <w:rsid w:val="007C26DE"/>
    <w:rsid w:val="007C3981"/>
    <w:rsid w:val="007C62C6"/>
    <w:rsid w:val="007C6BD1"/>
    <w:rsid w:val="007D1A06"/>
    <w:rsid w:val="007D3B6F"/>
    <w:rsid w:val="007E2AAB"/>
    <w:rsid w:val="007E4D30"/>
    <w:rsid w:val="007F4660"/>
    <w:rsid w:val="007F52F2"/>
    <w:rsid w:val="007F704B"/>
    <w:rsid w:val="00803CDD"/>
    <w:rsid w:val="00810C4A"/>
    <w:rsid w:val="008119AF"/>
    <w:rsid w:val="00811FF0"/>
    <w:rsid w:val="00814FCC"/>
    <w:rsid w:val="00815BC6"/>
    <w:rsid w:val="00826D12"/>
    <w:rsid w:val="00830E73"/>
    <w:rsid w:val="0084389F"/>
    <w:rsid w:val="008465D4"/>
    <w:rsid w:val="008473D9"/>
    <w:rsid w:val="0085095D"/>
    <w:rsid w:val="00852CAF"/>
    <w:rsid w:val="00857E82"/>
    <w:rsid w:val="00866DB6"/>
    <w:rsid w:val="00877BC6"/>
    <w:rsid w:val="00885483"/>
    <w:rsid w:val="0089663B"/>
    <w:rsid w:val="008B14BD"/>
    <w:rsid w:val="008B1E6C"/>
    <w:rsid w:val="008C1787"/>
    <w:rsid w:val="008C2F64"/>
    <w:rsid w:val="008C61F2"/>
    <w:rsid w:val="008E0CD7"/>
    <w:rsid w:val="008E512A"/>
    <w:rsid w:val="0090408F"/>
    <w:rsid w:val="00910996"/>
    <w:rsid w:val="009144A8"/>
    <w:rsid w:val="00916E51"/>
    <w:rsid w:val="00926734"/>
    <w:rsid w:val="0093233A"/>
    <w:rsid w:val="00932E21"/>
    <w:rsid w:val="009414AE"/>
    <w:rsid w:val="0094205E"/>
    <w:rsid w:val="009464FC"/>
    <w:rsid w:val="00955E03"/>
    <w:rsid w:val="00957271"/>
    <w:rsid w:val="00963FC2"/>
    <w:rsid w:val="009845F6"/>
    <w:rsid w:val="00991BB7"/>
    <w:rsid w:val="00992581"/>
    <w:rsid w:val="00994ED4"/>
    <w:rsid w:val="0099722C"/>
    <w:rsid w:val="00997B36"/>
    <w:rsid w:val="009A069E"/>
    <w:rsid w:val="009A1219"/>
    <w:rsid w:val="009A3998"/>
    <w:rsid w:val="009A539B"/>
    <w:rsid w:val="009C6DC0"/>
    <w:rsid w:val="009D2159"/>
    <w:rsid w:val="009D5CEF"/>
    <w:rsid w:val="009F0BC4"/>
    <w:rsid w:val="009F0D99"/>
    <w:rsid w:val="009F2C72"/>
    <w:rsid w:val="009F4BC4"/>
    <w:rsid w:val="009F7E2C"/>
    <w:rsid w:val="00A3001A"/>
    <w:rsid w:val="00A3101D"/>
    <w:rsid w:val="00A321C3"/>
    <w:rsid w:val="00A32EA7"/>
    <w:rsid w:val="00A33389"/>
    <w:rsid w:val="00A3427C"/>
    <w:rsid w:val="00A43C11"/>
    <w:rsid w:val="00A44073"/>
    <w:rsid w:val="00A46998"/>
    <w:rsid w:val="00A47455"/>
    <w:rsid w:val="00A62CAA"/>
    <w:rsid w:val="00A75C1E"/>
    <w:rsid w:val="00A81B1B"/>
    <w:rsid w:val="00A86E83"/>
    <w:rsid w:val="00A87556"/>
    <w:rsid w:val="00A87B0A"/>
    <w:rsid w:val="00A95A07"/>
    <w:rsid w:val="00A9762E"/>
    <w:rsid w:val="00AA1AC4"/>
    <w:rsid w:val="00AB4388"/>
    <w:rsid w:val="00AB76EC"/>
    <w:rsid w:val="00AC2C33"/>
    <w:rsid w:val="00AC2ED7"/>
    <w:rsid w:val="00AC59E6"/>
    <w:rsid w:val="00AD5346"/>
    <w:rsid w:val="00AD5D48"/>
    <w:rsid w:val="00AE64B9"/>
    <w:rsid w:val="00AF040E"/>
    <w:rsid w:val="00AF20AA"/>
    <w:rsid w:val="00AF67B2"/>
    <w:rsid w:val="00AF7E5A"/>
    <w:rsid w:val="00B063D8"/>
    <w:rsid w:val="00B17928"/>
    <w:rsid w:val="00B23D96"/>
    <w:rsid w:val="00B2485B"/>
    <w:rsid w:val="00B40F09"/>
    <w:rsid w:val="00B470AB"/>
    <w:rsid w:val="00B50861"/>
    <w:rsid w:val="00B54861"/>
    <w:rsid w:val="00B55016"/>
    <w:rsid w:val="00B57C32"/>
    <w:rsid w:val="00B57D28"/>
    <w:rsid w:val="00B60B1A"/>
    <w:rsid w:val="00B64FA9"/>
    <w:rsid w:val="00B70233"/>
    <w:rsid w:val="00B73A05"/>
    <w:rsid w:val="00B82448"/>
    <w:rsid w:val="00B920FA"/>
    <w:rsid w:val="00B96C7E"/>
    <w:rsid w:val="00B979BB"/>
    <w:rsid w:val="00BA542B"/>
    <w:rsid w:val="00BA5DFD"/>
    <w:rsid w:val="00BA6627"/>
    <w:rsid w:val="00BA6654"/>
    <w:rsid w:val="00BB2AD1"/>
    <w:rsid w:val="00BB35ED"/>
    <w:rsid w:val="00BC644D"/>
    <w:rsid w:val="00BD0502"/>
    <w:rsid w:val="00BD48D5"/>
    <w:rsid w:val="00BF4643"/>
    <w:rsid w:val="00C01EA1"/>
    <w:rsid w:val="00C04874"/>
    <w:rsid w:val="00C04AA0"/>
    <w:rsid w:val="00C055C4"/>
    <w:rsid w:val="00C15EF2"/>
    <w:rsid w:val="00C31258"/>
    <w:rsid w:val="00C36154"/>
    <w:rsid w:val="00C40852"/>
    <w:rsid w:val="00C43829"/>
    <w:rsid w:val="00C547B6"/>
    <w:rsid w:val="00C54E5E"/>
    <w:rsid w:val="00C61C84"/>
    <w:rsid w:val="00C6734E"/>
    <w:rsid w:val="00C73FC4"/>
    <w:rsid w:val="00C74057"/>
    <w:rsid w:val="00C81A7A"/>
    <w:rsid w:val="00C87584"/>
    <w:rsid w:val="00C97180"/>
    <w:rsid w:val="00CA0CCF"/>
    <w:rsid w:val="00CA2E9F"/>
    <w:rsid w:val="00CA3A51"/>
    <w:rsid w:val="00CC19C7"/>
    <w:rsid w:val="00CC4855"/>
    <w:rsid w:val="00CD79DF"/>
    <w:rsid w:val="00D05330"/>
    <w:rsid w:val="00D072FB"/>
    <w:rsid w:val="00D13B0F"/>
    <w:rsid w:val="00D140FE"/>
    <w:rsid w:val="00D171A6"/>
    <w:rsid w:val="00D42A3B"/>
    <w:rsid w:val="00D43F3A"/>
    <w:rsid w:val="00D470F3"/>
    <w:rsid w:val="00D52B9B"/>
    <w:rsid w:val="00D55B6C"/>
    <w:rsid w:val="00D65140"/>
    <w:rsid w:val="00D6517D"/>
    <w:rsid w:val="00D657E5"/>
    <w:rsid w:val="00D70736"/>
    <w:rsid w:val="00D7148E"/>
    <w:rsid w:val="00D76925"/>
    <w:rsid w:val="00D77D4C"/>
    <w:rsid w:val="00D82A53"/>
    <w:rsid w:val="00D92493"/>
    <w:rsid w:val="00D97884"/>
    <w:rsid w:val="00DA4FAD"/>
    <w:rsid w:val="00DB098D"/>
    <w:rsid w:val="00DC546D"/>
    <w:rsid w:val="00DD05DF"/>
    <w:rsid w:val="00DE5F17"/>
    <w:rsid w:val="00DE7297"/>
    <w:rsid w:val="00DE7AA2"/>
    <w:rsid w:val="00E10839"/>
    <w:rsid w:val="00E10EBF"/>
    <w:rsid w:val="00E16EF2"/>
    <w:rsid w:val="00E207FB"/>
    <w:rsid w:val="00E234C9"/>
    <w:rsid w:val="00E27B80"/>
    <w:rsid w:val="00E30267"/>
    <w:rsid w:val="00E34468"/>
    <w:rsid w:val="00E45F1B"/>
    <w:rsid w:val="00E46198"/>
    <w:rsid w:val="00E57511"/>
    <w:rsid w:val="00E610D5"/>
    <w:rsid w:val="00E64835"/>
    <w:rsid w:val="00E64A43"/>
    <w:rsid w:val="00E67DB9"/>
    <w:rsid w:val="00E73D35"/>
    <w:rsid w:val="00E7716A"/>
    <w:rsid w:val="00E80025"/>
    <w:rsid w:val="00E94DCF"/>
    <w:rsid w:val="00EA0DB4"/>
    <w:rsid w:val="00EA1D29"/>
    <w:rsid w:val="00EA2995"/>
    <w:rsid w:val="00EA2F71"/>
    <w:rsid w:val="00EB1D5B"/>
    <w:rsid w:val="00EB5A44"/>
    <w:rsid w:val="00EB64E7"/>
    <w:rsid w:val="00EB6CBB"/>
    <w:rsid w:val="00EC0E20"/>
    <w:rsid w:val="00EC60F1"/>
    <w:rsid w:val="00ED5B8B"/>
    <w:rsid w:val="00EE2AC2"/>
    <w:rsid w:val="00EE35F6"/>
    <w:rsid w:val="00F1359D"/>
    <w:rsid w:val="00F147BF"/>
    <w:rsid w:val="00F24F37"/>
    <w:rsid w:val="00F2577D"/>
    <w:rsid w:val="00F314CC"/>
    <w:rsid w:val="00F3266E"/>
    <w:rsid w:val="00F45B7B"/>
    <w:rsid w:val="00F51653"/>
    <w:rsid w:val="00F53C9C"/>
    <w:rsid w:val="00F55889"/>
    <w:rsid w:val="00F65A1C"/>
    <w:rsid w:val="00F6784B"/>
    <w:rsid w:val="00F7739B"/>
    <w:rsid w:val="00F825AC"/>
    <w:rsid w:val="00FA2AC3"/>
    <w:rsid w:val="00FB04F9"/>
    <w:rsid w:val="00FB2236"/>
    <w:rsid w:val="00FB51CF"/>
    <w:rsid w:val="00FB5EB9"/>
    <w:rsid w:val="00FC008D"/>
    <w:rsid w:val="00FD05DF"/>
    <w:rsid w:val="00FD5F0A"/>
    <w:rsid w:val="00FE0086"/>
    <w:rsid w:val="00FE1BEF"/>
    <w:rsid w:val="00FE63AE"/>
    <w:rsid w:val="00FF450C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3C58"/>
  </w:style>
  <w:style w:type="paragraph" w:styleId="Footer">
    <w:name w:val="footer"/>
    <w:basedOn w:val="Normal"/>
    <w:link w:val="FooterChar"/>
    <w:unhideWhenUsed/>
    <w:rsid w:val="00363C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63C58"/>
  </w:style>
  <w:style w:type="table" w:styleId="TableGrid">
    <w:name w:val="Table Grid"/>
    <w:basedOn w:val="TableNormal"/>
    <w:rsid w:val="0036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C58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761F9E"/>
    <w:pPr>
      <w:ind w:left="720" w:hanging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1F9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B2AD1"/>
    <w:rPr>
      <w:b/>
      <w:bCs/>
    </w:rPr>
  </w:style>
  <w:style w:type="paragraph" w:customStyle="1" w:styleId="Default">
    <w:name w:val="Default"/>
    <w:rsid w:val="00BB2A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3C58"/>
  </w:style>
  <w:style w:type="paragraph" w:styleId="Footer">
    <w:name w:val="footer"/>
    <w:basedOn w:val="Normal"/>
    <w:link w:val="FooterChar"/>
    <w:unhideWhenUsed/>
    <w:rsid w:val="00363C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63C58"/>
  </w:style>
  <w:style w:type="table" w:styleId="TableGrid">
    <w:name w:val="Table Grid"/>
    <w:basedOn w:val="TableNormal"/>
    <w:rsid w:val="0036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C58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761F9E"/>
    <w:pPr>
      <w:ind w:left="720" w:hanging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1F9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B2AD1"/>
    <w:rPr>
      <w:b/>
      <w:bCs/>
    </w:rPr>
  </w:style>
  <w:style w:type="paragraph" w:customStyle="1" w:styleId="Default">
    <w:name w:val="Default"/>
    <w:rsid w:val="00BB2A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</dc:creator>
  <cp:lastModifiedBy>moromgi</cp:lastModifiedBy>
  <cp:revision>2</cp:revision>
  <cp:lastPrinted>2016-10-25T09:53:00Z</cp:lastPrinted>
  <dcterms:created xsi:type="dcterms:W3CDTF">2018-10-26T14:54:00Z</dcterms:created>
  <dcterms:modified xsi:type="dcterms:W3CDTF">2018-10-26T14:54:00Z</dcterms:modified>
</cp:coreProperties>
</file>